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2E41" w:rsidRDefault="00EE2795" w:rsidP="00E22E41">
      <w:pPr>
        <w:pStyle w:val="NormalWeb"/>
      </w:pPr>
      <w:r>
        <w:rPr>
          <w:rStyle w:val="Strong"/>
        </w:rPr>
        <w:t>AFS6935/</w:t>
      </w:r>
      <w:bookmarkStart w:id="0" w:name="_GoBack"/>
      <w:bookmarkEnd w:id="0"/>
      <w:r w:rsidR="00E22E41">
        <w:rPr>
          <w:rStyle w:val="Strong"/>
        </w:rPr>
        <w:t>ANG5354/ANT4354/AFS4935/ “Anthropology of Modern Africa”</w:t>
      </w:r>
    </w:p>
    <w:p w:rsidR="00E22E41" w:rsidRDefault="00E22E41" w:rsidP="00E22E41">
      <w:pPr>
        <w:pStyle w:val="NormalWeb"/>
      </w:pPr>
      <w:r>
        <w:rPr>
          <w:rStyle w:val="Strong"/>
        </w:rPr>
        <w:t>Meeting</w:t>
      </w:r>
      <w:r>
        <w:t>:        Tuesd</w:t>
      </w:r>
      <w:r w:rsidR="000F4E4D">
        <w:t xml:space="preserve">ay: Periods </w:t>
      </w:r>
      <w:r w:rsidR="00EE2795">
        <w:t>3-5</w:t>
      </w:r>
    </w:p>
    <w:p w:rsidR="00E22E41" w:rsidRDefault="00E22E41" w:rsidP="00E22E41">
      <w:pPr>
        <w:pStyle w:val="NormalWeb"/>
      </w:pPr>
      <w:r>
        <w:rPr>
          <w:rStyle w:val="Strong"/>
        </w:rPr>
        <w:t>Room</w:t>
      </w:r>
      <w:r w:rsidR="00EE2795">
        <w:t>: TBA</w:t>
      </w:r>
    </w:p>
    <w:p w:rsidR="00E22E41" w:rsidRDefault="00E22E41" w:rsidP="00E22E41">
      <w:pPr>
        <w:pStyle w:val="NormalWeb"/>
      </w:pPr>
      <w:r>
        <w:rPr>
          <w:rStyle w:val="Strong"/>
        </w:rPr>
        <w:t>COURSE DESCRIPTION</w:t>
      </w:r>
    </w:p>
    <w:p w:rsidR="00E22E41" w:rsidRDefault="00E22E41" w:rsidP="00E22E41">
      <w:pPr>
        <w:pStyle w:val="NormalWeb"/>
      </w:pPr>
      <w:r>
        <w:t> </w:t>
      </w:r>
    </w:p>
    <w:p w:rsidR="00E22E41" w:rsidRDefault="000F4E4D" w:rsidP="00E22E41">
      <w:pPr>
        <w:pStyle w:val="NormalWeb"/>
      </w:pPr>
      <w:r>
        <w:t>The seminar on</w:t>
      </w:r>
      <w:r w:rsidR="00C06088">
        <w:t xml:space="preserve"> “Anthropology of modern Africa” explores the cultural, social, and political aspects of contemporary African societies. It examines through contemporary ethnographies the diverse cultures, traditions, and belief systems found across the continent, as well as their interactions with global forces and modernization processes. The predominant topic</w:t>
      </w:r>
      <w:r w:rsidR="001230D4">
        <w:t xml:space="preserve"> is how anthropologists and Africanists in general analyze modernity and social change in post-colonial Africa. </w:t>
      </w:r>
      <w:r w:rsidR="00E22E41">
        <w:t xml:space="preserve">From the end of World War II to our contemporary era, anthropologists </w:t>
      </w:r>
      <w:r w:rsidR="001230D4">
        <w:t>are</w:t>
      </w:r>
      <w:r w:rsidR="00E22E41">
        <w:t xml:space="preserve"> focus</w:t>
      </w:r>
      <w:r w:rsidR="001230D4">
        <w:t>ing research and analysis</w:t>
      </w:r>
      <w:r w:rsidR="00E22E41">
        <w:t xml:space="preserve"> on social transformations of African societies in response to external forces such as colonization, neocolonial economic and political configurations, globalization and neoliberal economic policies. </w:t>
      </w:r>
      <w:r w:rsidR="001230D4">
        <w:t xml:space="preserve">Moving away </w:t>
      </w:r>
      <w:r w:rsidR="00E22E41">
        <w:t>from the evolutionary and structural functionalists a</w:t>
      </w:r>
      <w:r w:rsidR="001230D4">
        <w:t>pproaches of African societies, Anthropologists are emphasizing</w:t>
      </w:r>
      <w:r w:rsidR="00E22E41">
        <w:t xml:space="preserve"> the agency of Africans and their ability to adopt innovative strategies in their engagement with the contemporary global economic and political context. </w:t>
      </w:r>
      <w:r w:rsidR="001230D4">
        <w:t xml:space="preserve">Through detailed review of contemporary ethnographies and essays on African societies, students </w:t>
      </w:r>
      <w:proofErr w:type="gramStart"/>
      <w:r w:rsidR="001230D4">
        <w:t>will be exposed</w:t>
      </w:r>
      <w:proofErr w:type="gramEnd"/>
      <w:r w:rsidR="001230D4">
        <w:t xml:space="preserve"> to</w:t>
      </w:r>
      <w:r>
        <w:t xml:space="preserve"> Anthropological scholarship highlighting </w:t>
      </w:r>
      <w:r w:rsidR="001230D4">
        <w:t xml:space="preserve">the different </w:t>
      </w:r>
      <w:r>
        <w:t>and complex ways contemporary African societies respond to ongoing historical processes of globalization and modernization with distinct forms of agency and various outcomes.</w:t>
      </w:r>
      <w:r w:rsidR="001230D4">
        <w:t xml:space="preserve"> </w:t>
      </w:r>
      <w:r w:rsidR="00E22E41">
        <w:t xml:space="preserve"> </w:t>
      </w:r>
    </w:p>
    <w:p w:rsidR="00D23536" w:rsidRDefault="00EE2795"/>
    <w:sectPr w:rsidR="00D235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E41"/>
    <w:rsid w:val="000066B1"/>
    <w:rsid w:val="000F4E4D"/>
    <w:rsid w:val="001230D4"/>
    <w:rsid w:val="00747458"/>
    <w:rsid w:val="00C06088"/>
    <w:rsid w:val="00E22E41"/>
    <w:rsid w:val="00EE27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2DD5A"/>
  <w15:chartTrackingRefBased/>
  <w15:docId w15:val="{72C615FF-8410-4B4A-8D75-FC77A9AD9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22E4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22E4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1059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TotalTime>
  <Pages>1</Pages>
  <Words>230</Words>
  <Characters>1311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Kane,Abdoulaye</dc:creator>
  <cp:keywords/>
  <dc:description/>
  <cp:lastModifiedBy>Kane,Abdoulaye</cp:lastModifiedBy>
  <cp:revision>1</cp:revision>
  <dcterms:created xsi:type="dcterms:W3CDTF">2023-10-02T12:19:00Z</dcterms:created>
  <dcterms:modified xsi:type="dcterms:W3CDTF">2023-10-02T16:26:00Z</dcterms:modified>
</cp:coreProperties>
</file>